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FA1" w:rsidRPr="00C61F51" w:rsidRDefault="00AA0FA1" w:rsidP="00AA0FA1">
      <w:pPr>
        <w:jc w:val="center"/>
        <w:rPr>
          <w:rStyle w:val="rynqvb"/>
          <w:rFonts w:ascii="Times New Roman" w:hAnsi="Times New Roman" w:cs="Times New Roman"/>
          <w:sz w:val="28"/>
          <w:szCs w:val="28"/>
          <w:lang w:val="en-US"/>
        </w:rPr>
      </w:pPr>
      <w:r w:rsidRPr="00C61F5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Pr="00C61F51">
        <w:rPr>
          <w:rStyle w:val="rynqvb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61F51">
        <w:rPr>
          <w:rStyle w:val="rynqvb"/>
          <w:rFonts w:ascii="Times New Roman" w:hAnsi="Times New Roman" w:cs="Times New Roman"/>
          <w:b/>
          <w:sz w:val="28"/>
          <w:szCs w:val="28"/>
          <w:lang w:val="en-US"/>
        </w:rPr>
        <w:t>DESCRIPTION</w:t>
      </w:r>
    </w:p>
    <w:p w:rsidR="00AA0FA1" w:rsidRPr="00C61F51" w:rsidRDefault="00AA0FA1" w:rsidP="00AA0FA1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C61F51">
        <w:rPr>
          <w:rStyle w:val="rynqvb"/>
          <w:rFonts w:ascii="Times New Roman" w:hAnsi="Times New Roman" w:cs="Times New Roman"/>
          <w:sz w:val="28"/>
          <w:szCs w:val="28"/>
          <w:lang w:val="en-US"/>
        </w:rPr>
        <w:t>State regulation of the economy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FA1" w:rsidRPr="00C61F51" w:rsidRDefault="00C91639" w:rsidP="00C916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spellStart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anagemen</w:t>
            </w:r>
            <w:r w:rsidR="00AA0FA1"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t</w:t>
            </w:r>
            <w:proofErr w:type="spellEnd"/>
            <w:r w:rsidR="00AA0FA1"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0FA1"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technologies</w:t>
            </w:r>
            <w:proofErr w:type="spellEnd"/>
            <w:r w:rsidR="00AA0FA1"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AA0FA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6-05-0311-02 Economics and management 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Doctor of Economics, </w:t>
            </w:r>
            <w:proofErr w:type="spellStart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prof</w:t>
            </w:r>
            <w:proofErr w:type="spellEnd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C61F51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Shebeko</w:t>
            </w:r>
            <w:proofErr w:type="spellEnd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K. K.</w:t>
            </w:r>
          </w:p>
        </w:tc>
      </w:tr>
      <w:tr w:rsidR="00AA0FA1" w:rsidRPr="00C61F51" w:rsidTr="002B6874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AA0F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form systematic knowledge and ideas about the essence, principles and directions of economic 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AA0F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Fundamentals of Management 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sz w:val="28"/>
                <w:szCs w:val="28"/>
                <w:lang w:val="en-US"/>
              </w:rPr>
              <w:t>Institutional foundations of economic policy.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Methodology of state regulation of the economy.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Social politics.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State investment regulation and structural policy.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Regulation of external effects.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Regulation of the production of public goods.</w:t>
            </w:r>
            <w:r w:rsidRPr="00C61F5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C61F51">
              <w:rPr>
                <w:rStyle w:val="rynqvb"/>
                <w:sz w:val="28"/>
                <w:szCs w:val="28"/>
                <w:lang w:val="en-US"/>
              </w:rPr>
              <w:t>Making decisions on the production and distribution of public goods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AA0F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Антонова Н. Б.: Учеб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особие.  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Государственное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Экономическая политика: Учебник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/ П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од редакцией А.А. Широва, С.В.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Шманева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, И.Л. Юрзиновой. — М.: Прометей, 2023. — 582 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0FA1" w:rsidRPr="00C61F51" w:rsidRDefault="00AA0FA1" w:rsidP="00AA0F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Антонова Н. Б.: Учеб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особие.  Государственное регулирование экономики. - Минск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Академия управления при Президенте РБ, 2002.</w:t>
            </w:r>
          </w:p>
          <w:p w:rsidR="00AA0FA1" w:rsidRPr="00C61F51" w:rsidRDefault="00AA0FA1" w:rsidP="00AA0F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Государственная экономическая политика: учеб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особие для студентов вузов, / [Т.Г. Морозова и др.]; под ред. Т.Г. Морозовой. — М.: ЮНИТИ-ДАНА, 2017. — 255 с.</w:t>
            </w:r>
          </w:p>
          <w:p w:rsidR="00AA0FA1" w:rsidRPr="00C61F51" w:rsidRDefault="00AA0FA1" w:rsidP="00AA0FA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Хиллман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, А. Государство и экономическая политика: возможности и ограничения: учеб, пособие /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Арье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Л.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Хиллман</w:t>
            </w:r>
            <w:proofErr w:type="spellEnd"/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(пер. с англ.) ;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науч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. ред. пер. В. В. Бусыгин, М. И. Левин ;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 ун-т — Высшая школа экономики. - М.. Изд. Дом ГУ ВШЭ, 2009, - 879.</w:t>
            </w:r>
          </w:p>
          <w:p w:rsidR="00AA0FA1" w:rsidRPr="00C61F51" w:rsidRDefault="00AA0FA1" w:rsidP="00AA0FA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Государственная экономическая политика: учеб</w:t>
            </w:r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особиедля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студентов вузов / В.А.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Тупчиенко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. — М.: ЮНИТИ-ДАНА, — 663 с.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AA0FA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Dialogical, practical, comparative, problem-based, generalizing, analytical</w:t>
            </w:r>
          </w:p>
        </w:tc>
      </w:tr>
      <w:tr w:rsidR="00AA0FA1" w:rsidRPr="00C61F51" w:rsidTr="002B6874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61F5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C61F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61F51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A1" w:rsidRPr="00C61F51" w:rsidRDefault="00AA0FA1" w:rsidP="002B687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61F51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</w:p>
        </w:tc>
      </w:tr>
    </w:tbl>
    <w:p w:rsidR="00AA0FA1" w:rsidRPr="00C61F51" w:rsidRDefault="00AA0FA1" w:rsidP="00AA0FA1">
      <w:pPr>
        <w:rPr>
          <w:rFonts w:ascii="Times New Roman" w:hAnsi="Times New Roman" w:cs="Times New Roman"/>
          <w:sz w:val="28"/>
          <w:szCs w:val="28"/>
        </w:rPr>
      </w:pPr>
    </w:p>
    <w:p w:rsidR="00AA0FA1" w:rsidRPr="00C61F51" w:rsidRDefault="00AA0FA1" w:rsidP="00AA0FA1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AA0FA1" w:rsidRPr="00C61F51" w:rsidRDefault="00AA0FA1" w:rsidP="00AA0FA1">
      <w:pPr>
        <w:rPr>
          <w:rFonts w:ascii="Times New Roman" w:hAnsi="Times New Roman" w:cs="Times New Roman"/>
          <w:sz w:val="28"/>
          <w:szCs w:val="28"/>
        </w:rPr>
      </w:pPr>
    </w:p>
    <w:p w:rsidR="00AA0FA1" w:rsidRPr="00C61F51" w:rsidRDefault="00AA0FA1" w:rsidP="00AA0FA1">
      <w:pPr>
        <w:rPr>
          <w:rFonts w:ascii="Times New Roman" w:hAnsi="Times New Roman" w:cs="Times New Roman"/>
          <w:sz w:val="28"/>
          <w:szCs w:val="28"/>
        </w:rPr>
      </w:pPr>
    </w:p>
    <w:p w:rsidR="00E801A6" w:rsidRPr="00C61F51" w:rsidRDefault="00E801A6">
      <w:pPr>
        <w:rPr>
          <w:rFonts w:ascii="Times New Roman" w:hAnsi="Times New Roman" w:cs="Times New Roman"/>
          <w:sz w:val="28"/>
          <w:szCs w:val="28"/>
        </w:rPr>
      </w:pPr>
    </w:p>
    <w:sectPr w:rsidR="00E801A6" w:rsidRPr="00C61F51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0718F"/>
    <w:multiLevelType w:val="hybridMultilevel"/>
    <w:tmpl w:val="6DF860D2"/>
    <w:lvl w:ilvl="0" w:tplc="58763E2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AA0FA1"/>
    <w:rsid w:val="0045416F"/>
    <w:rsid w:val="006928D2"/>
    <w:rsid w:val="00AA0FA1"/>
    <w:rsid w:val="00C61F51"/>
    <w:rsid w:val="00C91639"/>
    <w:rsid w:val="00E80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AA0FA1"/>
  </w:style>
  <w:style w:type="character" w:customStyle="1" w:styleId="hwtze">
    <w:name w:val="hwtze"/>
    <w:basedOn w:val="a0"/>
    <w:rsid w:val="00AA0F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1475</Characters>
  <Application>Microsoft Office Word</Application>
  <DocSecurity>0</DocSecurity>
  <Lines>12</Lines>
  <Paragraphs>3</Paragraphs>
  <ScaleCrop>false</ScaleCrop>
  <Company>Microsoft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4</cp:revision>
  <dcterms:created xsi:type="dcterms:W3CDTF">2023-11-17T17:53:00Z</dcterms:created>
  <dcterms:modified xsi:type="dcterms:W3CDTF">2023-11-17T22:12:00Z</dcterms:modified>
</cp:coreProperties>
</file>